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1CC" w:rsidRPr="008C1A06" w:rsidRDefault="000321CC" w:rsidP="000321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1CC">
        <w:rPr>
          <w:rFonts w:ascii="Times New Roman" w:hAnsi="Times New Roman" w:cs="Times New Roman"/>
          <w:sz w:val="24"/>
          <w:szCs w:val="24"/>
        </w:rPr>
        <w:object w:dxaOrig="15300" w:dyaOrig="210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8pt;height:726pt" o:ole="">
            <v:imagedata r:id="rId4" o:title=""/>
          </v:shape>
          <o:OLEObject Type="Embed" ProgID="AcroExch.Document.DC" ShapeID="_x0000_i1025" DrawAspect="Content" ObjectID="_1762245510" r:id="rId5"/>
        </w:objec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 xml:space="preserve"> ценностей, профилактику терроризма и проявлений экстремизма в условиях образовательного процесса, проведения массовых мероприятий;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мониторинг вовлеченности участников образовательного процесса в деструктивные группы в социальных сетях;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координация и личное участие в проведении профилактических мероприятий;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обеспечение деятельности по организации индивидуальной профилактической работы среди молодежи, подростков, причисляющих себя к неформальным молодежным движениям;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вносить предложения по приглашению для проведения встреч, занятий, круглых столов с педагогическим составом внешних профильных специалистов;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организация работы по выполнению решений антитеррористических комиссий;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обеспечение повышения квалификации сотрудников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1A06">
        <w:rPr>
          <w:rFonts w:ascii="Times New Roman" w:hAnsi="Times New Roman" w:cs="Times New Roman"/>
          <w:sz w:val="24"/>
          <w:szCs w:val="24"/>
        </w:rPr>
        <w:t>организации в сфере противодействия экстремизму и терроризму;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организация работы по осуществлению контроля системы доступа компьютерной техники к Интернет-ресурсам, содержащим деструктивные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1A06">
        <w:rPr>
          <w:rFonts w:ascii="Times New Roman" w:hAnsi="Times New Roman" w:cs="Times New Roman"/>
          <w:sz w:val="24"/>
          <w:szCs w:val="24"/>
        </w:rPr>
        <w:t>материалы, и своевременной его блокировки;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размещение наглядной агитации по профилактике терроризма и экстремизма;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взаимодействие с территориальными подразделениями органов внутренних дел, органов безопасности, гражданской обороны, военным комиссариатом, другими органами и организациями, находящимися на территории муниципального образования, родителями по вопросам профилактики, выявления, предупреждения и пресечения терроризма и экстремизма;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внесение предложений руководителю образовательной организации по совершенствованию системы мер по профилактике терроризма и экстремизма;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подготовка планов мероприятий, проектов документов по вопросам профилактики терроризма и экстремизма, а также подготовка отчетной документации по данному вопросу;</w:t>
      </w:r>
    </w:p>
    <w:p w:rsid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3. Права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Должностное лицо, ответственное за вопросы профилактики терроризма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1A06">
        <w:rPr>
          <w:rFonts w:ascii="Times New Roman" w:hAnsi="Times New Roman" w:cs="Times New Roman"/>
          <w:sz w:val="24"/>
          <w:szCs w:val="24"/>
        </w:rPr>
        <w:t>и экстремизма, имеет право: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участвовать в подготовке проектов документов по вопросам профилактики терроризма и экстремизма;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информировать о результатах проделанной работы по вопросам профилактики терроризма и экстремизма руководителя образовательной организации, выступать на заседаниях педагогического совета;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запрашивать и получать от руководства и сотрудников образовательной организации необходимую информацию и документы по вопросам профилактики терроризма и экстремизма;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проводить проверки качества работ по осуществлению контроля системы доступа компьютерной техники к Интернет-ресурсам, содержащим деструктивные материалы, и своевременной его блокировки;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инициировать и проводить совещания по вопросам профилактики терроризма и экстремизма;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 xml:space="preserve">- вносить предложения по вопросам, входящим в его компетенцию в рамках функциональных обязанностей; 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проводить проверки своевременности и качества исполнения поручений руководителя образовательной организации по вопросам профилактики терроризма и экстремизма.</w:t>
      </w:r>
    </w:p>
    <w:p w:rsid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4. Ответственность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lastRenderedPageBreak/>
        <w:t>Должностное лицо, ответственное за вопросы профилактики терроризма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1A06">
        <w:rPr>
          <w:rFonts w:ascii="Times New Roman" w:hAnsi="Times New Roman" w:cs="Times New Roman"/>
          <w:sz w:val="24"/>
          <w:szCs w:val="24"/>
        </w:rPr>
        <w:t>и экстремизма, несет ответственность за: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 xml:space="preserve">- ненадлежащее исполнение или неисполнение функциональных обязанностей, предусмотренных настоящим функциональным регламентом, 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–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1A06">
        <w:rPr>
          <w:rFonts w:ascii="Times New Roman" w:hAnsi="Times New Roman" w:cs="Times New Roman"/>
          <w:sz w:val="24"/>
          <w:szCs w:val="24"/>
        </w:rPr>
        <w:t>пределах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1A06">
        <w:rPr>
          <w:rFonts w:ascii="Times New Roman" w:hAnsi="Times New Roman" w:cs="Times New Roman"/>
          <w:sz w:val="24"/>
          <w:szCs w:val="24"/>
        </w:rPr>
        <w:t>определенных действующим трудовым законодательством Российской Федерации;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неправильность, несвоевременность и неполноту использования предоставленных ему прав;</w:t>
      </w:r>
    </w:p>
    <w:p w:rsidR="008C1A06" w:rsidRPr="008C1A06" w:rsidRDefault="008C1A06" w:rsidP="008C1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A06">
        <w:rPr>
          <w:rFonts w:ascii="Times New Roman" w:hAnsi="Times New Roman" w:cs="Times New Roman"/>
          <w:sz w:val="24"/>
          <w:szCs w:val="24"/>
        </w:rPr>
        <w:t>- правонарушения, совершенные в процессе осуществления функциональных обязанностей, предусмотренных настоящим функциональным регламентом, – в пределах, определенных действующим административным, уголовным и гражданским законодательством Российской Федерации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8C1A06" w:rsidRPr="008C1A06" w:rsidSect="00407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6413A3"/>
    <w:rsid w:val="000321CC"/>
    <w:rsid w:val="00407B67"/>
    <w:rsid w:val="006413A3"/>
    <w:rsid w:val="008C1A06"/>
    <w:rsid w:val="00E86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B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526</Words>
  <Characters>3000</Characters>
  <Application>Microsoft Office Word</Application>
  <DocSecurity>0</DocSecurity>
  <Lines>25</Lines>
  <Paragraphs>7</Paragraphs>
  <ScaleCrop>false</ScaleCrop>
  <Company/>
  <LinksUpToDate>false</LinksUpToDate>
  <CharactersWithSpaces>3519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ShakirovASh</dc:creator>
  <cp:keywords/>
  <dc:description/>
  <cp:lastModifiedBy>1</cp:lastModifiedBy>
  <cp:revision>3</cp:revision>
  <dcterms:created xsi:type="dcterms:W3CDTF">2023-11-17T07:25:00Z</dcterms:created>
  <dcterms:modified xsi:type="dcterms:W3CDTF">2023-11-23T08:52:00Z</dcterms:modified>
</cp:coreProperties>
</file>